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 LA DIRECCI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ASISTENCIAL_________________________________________________________</w:t>
      </w:r>
    </w:p>
    <w:p>
      <w:pPr>
        <w:pStyle w:val="Cuerpo A"/>
        <w:spacing w:line="360" w:lineRule="auto"/>
        <w:jc w:val="center"/>
        <w:rPr>
          <w:b w:val="1"/>
          <w:bCs w:val="1"/>
        </w:rPr>
      </w:pPr>
    </w:p>
    <w:p>
      <w:pPr>
        <w:pStyle w:val="Cuerpo A"/>
        <w:spacing w:line="360" w:lineRule="auto"/>
        <w:jc w:val="center"/>
        <w:rPr>
          <w:rStyle w:val="Ninguno"/>
          <w:b w:val="0"/>
          <w:bCs w:val="0"/>
        </w:rPr>
      </w:pPr>
      <w:r>
        <w:rPr>
          <w:b w:val="1"/>
          <w:bCs w:val="1"/>
          <w:rtl w:val="0"/>
          <w:lang w:val="es-ES_tradnl"/>
        </w:rPr>
        <w:t>SERVICIO DE PREVENCI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 DE RIESGOS LABORALES DE ATENCION PRIMARIA</w:t>
      </w:r>
    </w:p>
    <w:p>
      <w:pPr>
        <w:pStyle w:val="Cuerpo A"/>
        <w:spacing w:line="360" w:lineRule="auto"/>
        <w:jc w:val="center"/>
        <w:rPr>
          <w:rStyle w:val="Ninguno"/>
          <w:b w:val="0"/>
          <w:bCs w:val="0"/>
        </w:rPr>
      </w:pPr>
    </w:p>
    <w:p>
      <w:pPr>
        <w:pStyle w:val="Cuerpo A"/>
        <w:spacing w:line="360" w:lineRule="auto"/>
        <w:jc w:val="center"/>
        <w:rPr>
          <w:rStyle w:val="Ninguno"/>
          <w:b w:val="0"/>
          <w:bCs w:val="0"/>
        </w:rPr>
      </w:pPr>
    </w:p>
    <w:p>
      <w:pPr>
        <w:pStyle w:val="Cuerpo A"/>
        <w:spacing w:line="360" w:lineRule="auto"/>
        <w:jc w:val="center"/>
        <w:rPr>
          <w:b w:val="1"/>
          <w:bCs w:val="1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line="36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D/D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DNI 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Director/Respinsable </w:t>
      </w:r>
      <w:r>
        <w:rPr>
          <w:rStyle w:val="Ninguno"/>
          <w:rFonts w:ascii="Arial" w:hAnsi="Arial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del </w:t>
      </w:r>
      <w:r>
        <w:rPr>
          <w:rStyle w:val="Ninguno"/>
          <w:rFonts w:ascii="Arial" w:hAnsi="Arial"/>
          <w:u w:color="ff0000"/>
          <w:rtl w:val="0"/>
          <w:lang w:val="es-ES_tradnl"/>
        </w:rPr>
        <w:t>Centro de Salu</w:t>
      </w:r>
      <w:r>
        <w:rPr>
          <w:rStyle w:val="Ninguno"/>
          <w:rFonts w:ascii="Arial" w:hAnsi="Arial"/>
          <w:u w:color="ff0000"/>
          <w:rtl w:val="0"/>
          <w:lang w:val="es-ES_tradnl"/>
        </w:rPr>
        <w:t>d de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u w:color="ff0000"/>
        </w:rPr>
      </w:pPr>
      <w:r>
        <w:rPr>
          <w:rStyle w:val="Ninguno"/>
          <w:rFonts w:ascii="Arial" w:hAnsi="Arial"/>
          <w:rtl w:val="0"/>
          <w:lang w:val="es-ES_tradnl"/>
        </w:rPr>
        <w:t xml:space="preserve">que depende de la </w:t>
      </w:r>
      <w:r>
        <w:rPr>
          <w:rStyle w:val="Ninguno"/>
          <w:rFonts w:ascii="Arial" w:hAnsi="Arial"/>
          <w:u w:color="ff00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u w:color="ff0000"/>
          <w:rtl w:val="0"/>
          <w:lang w:val="es-ES_tradnl"/>
        </w:rPr>
        <w:t>ó</w:t>
      </w:r>
      <w:r>
        <w:rPr>
          <w:rStyle w:val="Ninguno"/>
          <w:rFonts w:ascii="Arial" w:hAnsi="Arial"/>
          <w:u w:color="ff0000"/>
          <w:rtl w:val="0"/>
          <w:lang w:val="es-ES_tradnl"/>
        </w:rPr>
        <w:t>n Asistencia</w:t>
      </w:r>
      <w:r>
        <w:rPr>
          <w:rStyle w:val="Ninguno"/>
          <w:rFonts w:ascii="Arial" w:hAnsi="Arial"/>
          <w:u w:color="ff0000"/>
          <w:rtl w:val="0"/>
          <w:lang w:val="es-ES_tradnl"/>
        </w:rPr>
        <w:t>l de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u w:color="ff0000"/>
        </w:rPr>
      </w:pPr>
    </w:p>
    <w:p>
      <w:pPr>
        <w:pStyle w:val="Cuerpo A"/>
        <w:spacing w:line="36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expone: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I. Que, seg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Decreto 52/2010, de 29 de julio del Consejo de Gobierno,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por el que se establecen las estructuras b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sicas sanitarias y directivas de Atenci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 Primaria del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rea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de Salud de la Comunidad de Madrid, tengo como funciones establecidas la direcci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representaci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centro de salud, la organizaci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los profesionales y de la actividad del centro seg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las directrices establecidas por el Servicio Madrile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Salud, y la supervisi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adopci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medidas para garantizar un adecuado grado de confort y seguridad en las instalaciones del centro.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II. Que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se me informa y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tengo conocimiento de que el 23 de marzo de 2021, el Tribunal Superior de Justicia de Madrid secci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n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 de lo Social, emiti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sentencia estimatoria, ratificada el 4 de mayo de 2021,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instando al Servicio Madrile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Salud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car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cter inmediato y por la obligaci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vigilancia de la salud de los demandantes,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realizar el an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lisis eficaz de los puestos de trabajo y a la reorganizaci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asistencial que evite el riesgo grave e inminente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existente,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cumpliendo con lo previsto en los art. 16 de la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Ley de Prevenci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riesgos Laborales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 los art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culos 3, 4 ,5 y 6 del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Reglamento de Servicios de Prevenci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as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a valorar los elementos objetivos que determinen los riesgos en los puestos de trabajo de los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dicos y las 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dicas de atenci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primaria y sus condiciones laborales,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estableci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ndo l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mites en materia de jornada, cupos, agendas, tiempos de atenci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n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mero de pacientes, adem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la correcta implantaci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otras medidas de prevenci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protecci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que se determinen. </w:t>
      </w:r>
    </w:p>
    <w:p>
      <w:pPr>
        <w:pStyle w:val="Cuerpo A"/>
        <w:spacing w:line="360" w:lineRule="aut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III. Que en dicha sentencia queda se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alado, en el punto sexto de los Fundamentos de Derecho, que ha existido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Requerimiento de la Autoridad Laboral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en el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mes de noviembre de 2020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, para que se realizara, o en su caso, se actualizaran,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todas las evaluaciones de riesgo de dichos puestos de trabajo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teniendo en cuenta adem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las circunstancias derivadas de la  pandemia Covid-19, dando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plazo para ello  hasta el 31 de agosto de 2021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siendo el servicio Madrile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Salud requerido tambi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para que la planificaci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derivada de las evaluaciones de riesgos psicosociales sea implantada antes del mes de febrero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2021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IV. Que la situaci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actual en el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Centro denSalud existen numerosos problemas  entre los que destacan sin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nimo de agotar los</w:t>
      </w:r>
      <w:r>
        <w:rPr>
          <w:rStyle w:val="Ninguno"/>
          <w:rFonts w:ascii="Arial" w:hAnsi="Arial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 la siguiente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s: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 se ha realizado la evaluaci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riesgos laborales por el Servicio de Prevenci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 ha sido evaluado el centro de salud por ning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Delegado de Prevenci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Riesgos Laborales.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•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No he sido informado como Director/a de Centro del Requerimiento dado por la Autoridad Laboral, para poder participar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en la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evaluaci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los riesgos laborales del centro de salud.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V. Que me </w:t>
      </w:r>
      <w:r>
        <w:rPr>
          <w:rStyle w:val="Ninguno"/>
          <w:rFonts w:ascii="Arial" w:hAnsi="Arial"/>
          <w:u w:color="ff0000"/>
          <w:rtl w:val="0"/>
          <w:lang w:val="es-ES_tradnl"/>
        </w:rPr>
        <w:t>han sido presentados distintos requerimientos individuales de trabajadores y trabajadoras</w:t>
      </w:r>
      <w:r>
        <w:rPr>
          <w:rStyle w:val="Ninguno"/>
          <w:rFonts w:ascii="Arial" w:hAnsi="Arial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del centro de salud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inguno"/>
          <w:rFonts w:ascii="Arial" w:hAnsi="Arial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reclamando soluciones a la actual situaci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materia preventiva, haciendo menci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los mismos a la falta de valoraci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sus concretos puestos de trabajo en relaci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 la normativa preventiva y a la citada sentencia del TSJ de Madrid.</w:t>
      </w:r>
    </w:p>
    <w:p>
      <w:pPr>
        <w:pStyle w:val="Cuerpo A"/>
        <w:spacing w:after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VI. Que el art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culo 29 </w:t>
      </w:r>
      <w:r>
        <w:rPr>
          <w:rStyle w:val="Ninguno"/>
          <w:rFonts w:ascii="Arial" w:hAnsi="Arial"/>
          <w:outline w:val="0"/>
          <w:color w:val="000000"/>
          <w:u w:color="ff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 la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Ley 31/1995, de 8 de noviembre de Prevenci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n de Riesgos Laborales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establece la obligaci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informar de inmediato al superior jer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rquico directo y a los trabajadores designados para realizar las actividades de protecci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de prevenci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acerca de cualquier situaci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que pueda entra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ar por motivos razonables un riesgo para la seguridad y la salud de los trabajadores; y el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digo Deontol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gico M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dico, art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culo 45, cap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tulo X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sobre el trabajo en las instituciones sanitarias, establece la obligaci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poner en conocimiento de la direcci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centro las deficiencias de todo orden que perjudiquen la correcta asistencia.</w:t>
      </w:r>
    </w:p>
    <w:p>
      <w:pPr>
        <w:pStyle w:val="Cuerpo A"/>
        <w:spacing w:after="120" w:line="360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hAnsi="Arial"/>
          <w:outline w:val="0"/>
          <w:color w:val="000000"/>
          <w:u w:color="ff0000"/>
          <w:rtl w:val="0"/>
          <w:lang w:val="es-ES_tradnl"/>
          <w14:textFill>
            <w14:solidFill>
              <w14:srgbClr w14:val="000000"/>
            </w14:solidFill>
          </w14:textFill>
        </w:rPr>
        <w:t>Y por todo lo anterior</w:t>
      </w:r>
      <w:r>
        <w:rPr>
          <w:rStyle w:val="Ninguno"/>
          <w:rFonts w:ascii="Arial" w:hAnsi="Arial"/>
          <w:outline w:val="0"/>
          <w:color w:val="000000"/>
          <w:u w:color="ff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 a los efectos de cumplir con mis obligaciones legales y limitar mi responsabilidad  en materia de prevenci</w:t>
      </w:r>
      <w:r>
        <w:rPr>
          <w:rStyle w:val="Ninguno"/>
          <w:rFonts w:ascii="Arial" w:hAnsi="Arial" w:hint="default"/>
          <w:outline w:val="0"/>
          <w:color w:val="000000"/>
          <w:u w:color="ff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ff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al informar del contenido del presente escrito a los responsables director de esta materia </w:t>
      </w:r>
      <w:r>
        <w:rPr>
          <w:rStyle w:val="Ninguno"/>
          <w:rFonts w:ascii="Arial" w:hAnsi="Arial"/>
          <w:outline w:val="0"/>
          <w:color w:val="000000"/>
          <w:u w:color="ff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Solicito: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I. Informaci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concreta para cumplir con las exigencias legales que en mi puesto y  en la citada materia se contienen y exigen, a los efectos de conocer y establecer en el canal de mando las oportunas responsabilidades.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II. Una inmediata evaluaci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los riesgos laborales, tanto de tipo biol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gico como psico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-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social, con el objeto de hacer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efectivo el derecho de los afectados y las afectadas y sus pretensiones en materia de seguridad y salud, seg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sentencia del TSJM y el Requerimiento de la Autoridad Laboral en los plazos se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alados.</w:t>
      </w:r>
    </w:p>
    <w:p>
      <w:pPr>
        <w:pStyle w:val="Cuerpo A"/>
        <w:spacing w:before="120" w:line="360" w:lineRule="aut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III. El  traslado de esta informaci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a la titular de la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Gerencia Asistencial de Atenci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 Primaria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la superior direcci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los centros y servicios sanitarios incluidos en el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mbito de la Atenci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primaria, supervisando y controlando su adecuado funcionamiento, seg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Decreto 52/2010, de 29 de julio, del Consejo de Gobierno, por el que se establecen las estructuras b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sicas sanitarias y directivas de Atenci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 Primaria del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rea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nica de Salud de la Comunidad de Madrid, as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como al 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Servicio de Prevenci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Riesgos Laborales de Atenci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Primaria correspondiente.</w:t>
      </w:r>
    </w:p>
    <w:p>
      <w:pPr>
        <w:pStyle w:val="Cuerpo A"/>
        <w:spacing w:line="36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line="360" w:lineRule="auto"/>
        <w:jc w:val="both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line="360" w:lineRule="auto"/>
        <w:jc w:val="center"/>
      </w:pPr>
      <w:r>
        <w:rPr>
          <w:rStyle w:val="Ninguno"/>
          <w:rFonts w:ascii="Arial" w:hAnsi="Arial"/>
          <w:u w:color="ff0000"/>
          <w:rtl w:val="0"/>
          <w:lang w:val="es-ES_tradnl"/>
        </w:rPr>
        <w:t>Fecha, firma y DNI</w:t>
      </w:r>
      <w:r>
        <w:rPr>
          <w:rStyle w:val="Ninguno"/>
          <w:rFonts w:ascii="Arial" w:hAnsi="Arial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